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FCDD9" w14:textId="048BFDF6" w:rsidR="00184B73" w:rsidRPr="00110C32" w:rsidRDefault="00184B73" w:rsidP="00184B73">
      <w:pPr>
        <w:ind w:right="197"/>
        <w:jc w:val="center"/>
        <w:rPr>
          <w:b/>
          <w:sz w:val="24"/>
          <w:szCs w:val="24"/>
          <w:lang w:val="lt-LT"/>
        </w:rPr>
      </w:pPr>
      <w:r w:rsidRPr="00110C32">
        <w:rPr>
          <w:b/>
          <w:sz w:val="24"/>
          <w:szCs w:val="24"/>
          <w:lang w:val="lt-LT"/>
        </w:rPr>
        <w:t xml:space="preserve">DĖL ROKIŠKIO </w:t>
      </w:r>
      <w:r w:rsidR="007B0A99" w:rsidRPr="00110C32">
        <w:rPr>
          <w:b/>
          <w:sz w:val="24"/>
          <w:szCs w:val="24"/>
          <w:lang w:val="lt-LT"/>
        </w:rPr>
        <w:t>RAJONO SAVIVALDYBĖS JUOZO KELIUOČIO VIEŠOSIOS BIBLIOTEKOS</w:t>
      </w:r>
      <w:r w:rsidRPr="00110C32">
        <w:rPr>
          <w:b/>
          <w:sz w:val="24"/>
          <w:szCs w:val="24"/>
          <w:lang w:val="lt-LT"/>
        </w:rPr>
        <w:t xml:space="preserve"> </w:t>
      </w:r>
      <w:r w:rsidR="00E836B7" w:rsidRPr="00110C32">
        <w:rPr>
          <w:b/>
          <w:sz w:val="24"/>
          <w:szCs w:val="24"/>
          <w:lang w:val="lt-LT"/>
        </w:rPr>
        <w:t xml:space="preserve">NUOSTATŲ </w:t>
      </w:r>
      <w:r w:rsidRPr="00110C32">
        <w:rPr>
          <w:b/>
          <w:sz w:val="24"/>
          <w:szCs w:val="24"/>
          <w:lang w:val="lt-LT"/>
        </w:rPr>
        <w:t>PATVIRTINIMO</w:t>
      </w:r>
    </w:p>
    <w:p w14:paraId="04BFCDDA" w14:textId="77777777" w:rsidR="00184B73" w:rsidRPr="00110C32" w:rsidRDefault="00184B73" w:rsidP="00184B73">
      <w:pPr>
        <w:ind w:right="197"/>
        <w:jc w:val="center"/>
        <w:rPr>
          <w:sz w:val="24"/>
          <w:szCs w:val="24"/>
          <w:lang w:val="lt-LT"/>
        </w:rPr>
      </w:pPr>
    </w:p>
    <w:p w14:paraId="04BFCDDB" w14:textId="6E7B9344" w:rsidR="00184B73" w:rsidRPr="00110C32" w:rsidRDefault="007B0A99" w:rsidP="00184B73">
      <w:pPr>
        <w:ind w:right="197"/>
        <w:jc w:val="center"/>
        <w:rPr>
          <w:sz w:val="24"/>
          <w:szCs w:val="24"/>
          <w:lang w:val="lt-LT"/>
        </w:rPr>
      </w:pPr>
      <w:r w:rsidRPr="00110C32">
        <w:rPr>
          <w:sz w:val="24"/>
          <w:szCs w:val="24"/>
          <w:lang w:val="lt-LT"/>
        </w:rPr>
        <w:t>2020</w:t>
      </w:r>
      <w:r w:rsidR="00184B73" w:rsidRPr="00110C32">
        <w:rPr>
          <w:sz w:val="24"/>
          <w:szCs w:val="24"/>
          <w:lang w:val="lt-LT"/>
        </w:rPr>
        <w:t xml:space="preserve"> m. </w:t>
      </w:r>
      <w:r w:rsidRPr="00110C32">
        <w:rPr>
          <w:sz w:val="24"/>
          <w:szCs w:val="24"/>
          <w:lang w:val="lt-LT"/>
        </w:rPr>
        <w:t>spalio 3</w:t>
      </w:r>
      <w:r w:rsidR="001B608B" w:rsidRPr="00110C32">
        <w:rPr>
          <w:sz w:val="24"/>
          <w:szCs w:val="24"/>
          <w:lang w:val="lt-LT"/>
        </w:rPr>
        <w:t>0</w:t>
      </w:r>
      <w:r w:rsidR="00184B73" w:rsidRPr="00110C32">
        <w:rPr>
          <w:sz w:val="24"/>
          <w:szCs w:val="24"/>
          <w:lang w:val="lt-LT"/>
        </w:rPr>
        <w:t xml:space="preserve"> d. Nr. TS-</w:t>
      </w:r>
    </w:p>
    <w:p w14:paraId="04BFCDDC" w14:textId="77777777" w:rsidR="00184B73" w:rsidRPr="00110C32" w:rsidRDefault="00184B73" w:rsidP="00184B73">
      <w:pPr>
        <w:ind w:right="197"/>
        <w:jc w:val="center"/>
        <w:rPr>
          <w:sz w:val="24"/>
          <w:szCs w:val="24"/>
          <w:lang w:val="lt-LT"/>
        </w:rPr>
      </w:pPr>
      <w:r w:rsidRPr="00110C32">
        <w:rPr>
          <w:sz w:val="24"/>
          <w:szCs w:val="24"/>
          <w:lang w:val="lt-LT"/>
        </w:rPr>
        <w:t>Rokiškis</w:t>
      </w:r>
    </w:p>
    <w:p w14:paraId="04BFCDDD" w14:textId="77777777" w:rsidR="00184B73" w:rsidRPr="00110C32" w:rsidRDefault="00184B73" w:rsidP="00184B73">
      <w:pPr>
        <w:ind w:right="197"/>
        <w:rPr>
          <w:sz w:val="24"/>
          <w:szCs w:val="24"/>
          <w:lang w:val="lt-LT"/>
        </w:rPr>
      </w:pPr>
    </w:p>
    <w:p w14:paraId="04BFCDDE" w14:textId="77777777" w:rsidR="00184B73" w:rsidRPr="00110C32" w:rsidRDefault="00184B73" w:rsidP="00184B73">
      <w:pPr>
        <w:ind w:right="197"/>
        <w:rPr>
          <w:sz w:val="24"/>
          <w:szCs w:val="24"/>
          <w:lang w:val="lt-LT"/>
        </w:rPr>
      </w:pPr>
    </w:p>
    <w:p w14:paraId="04BFCDDF" w14:textId="110952DA" w:rsidR="00184B73" w:rsidRPr="00110C32" w:rsidRDefault="00184B73" w:rsidP="00184B73">
      <w:pPr>
        <w:ind w:firstLine="720"/>
        <w:jc w:val="both"/>
        <w:rPr>
          <w:sz w:val="24"/>
          <w:szCs w:val="24"/>
          <w:lang w:val="lt-LT"/>
        </w:rPr>
      </w:pPr>
      <w:r w:rsidRPr="00110C32">
        <w:rPr>
          <w:sz w:val="24"/>
          <w:szCs w:val="24"/>
          <w:lang w:val="lt-LT"/>
        </w:rPr>
        <w:t>Vadovaudamasi Lietuvos Respublikos vietos savivaldos į</w:t>
      </w:r>
      <w:r w:rsidR="00912DAA" w:rsidRPr="00110C32">
        <w:rPr>
          <w:sz w:val="24"/>
          <w:szCs w:val="24"/>
          <w:lang w:val="lt-LT"/>
        </w:rPr>
        <w:t>statymo 16 straipsnio 2 dalies 21</w:t>
      </w:r>
      <w:r w:rsidRPr="00110C32">
        <w:rPr>
          <w:sz w:val="24"/>
          <w:szCs w:val="24"/>
          <w:lang w:val="lt-LT"/>
        </w:rPr>
        <w:t xml:space="preserve"> punktu, 18 straipsnio 1 dalimi, </w:t>
      </w:r>
      <w:r w:rsidR="00960E91">
        <w:rPr>
          <w:sz w:val="24"/>
          <w:szCs w:val="24"/>
          <w:lang w:val="lt-LT"/>
        </w:rPr>
        <w:t xml:space="preserve">Lietuvos respublikos biudžetinių įstaigų įstatymo 4 straipsnio 3 dalimi,  6 straipsniu, Lietuvos Respublikos bibliotekų įstatymo 6¹ straipsniu, 10 straipsniu, Lietuvos Respublikos kultūros ministro 2016 m. birželio 22 d. įsakymu nr. ĮV-536 „Dėl bibliotekos valdymo tobulinimo rekomendacijų patvirtinimo“,  </w:t>
      </w:r>
      <w:r w:rsidRPr="00110C32">
        <w:rPr>
          <w:sz w:val="24"/>
          <w:szCs w:val="24"/>
          <w:lang w:val="lt-LT"/>
        </w:rPr>
        <w:t>Rokiškio rajono savivaldybės taryba n u s p r e n d ž i a:</w:t>
      </w:r>
    </w:p>
    <w:p w14:paraId="5FDF3A8F" w14:textId="184008C1" w:rsidR="00501EA4" w:rsidRPr="00110C32" w:rsidRDefault="00184B73" w:rsidP="00501EA4">
      <w:pPr>
        <w:ind w:firstLine="720"/>
        <w:jc w:val="both"/>
        <w:rPr>
          <w:sz w:val="24"/>
          <w:szCs w:val="24"/>
          <w:lang w:val="lt-LT"/>
        </w:rPr>
      </w:pPr>
      <w:r w:rsidRPr="00110C32">
        <w:rPr>
          <w:sz w:val="24"/>
          <w:szCs w:val="24"/>
          <w:lang w:val="lt-LT"/>
        </w:rPr>
        <w:t xml:space="preserve">1. Patvirtinti Rokiškio </w:t>
      </w:r>
      <w:r w:rsidR="007B0A99" w:rsidRPr="00110C32">
        <w:rPr>
          <w:sz w:val="24"/>
          <w:szCs w:val="24"/>
          <w:lang w:val="lt-LT"/>
        </w:rPr>
        <w:t>rajono savivaldybės Juozo Keliuočio viešosios bibliotekos</w:t>
      </w:r>
      <w:r w:rsidRPr="00110C32">
        <w:rPr>
          <w:sz w:val="24"/>
          <w:szCs w:val="24"/>
          <w:lang w:val="lt-LT"/>
        </w:rPr>
        <w:t xml:space="preserve"> </w:t>
      </w:r>
      <w:r w:rsidR="00BC27BF" w:rsidRPr="00110C32">
        <w:rPr>
          <w:sz w:val="24"/>
          <w:szCs w:val="24"/>
          <w:lang w:val="lt-LT"/>
        </w:rPr>
        <w:t>nuostatus</w:t>
      </w:r>
      <w:r w:rsidRPr="00110C32">
        <w:rPr>
          <w:sz w:val="24"/>
          <w:szCs w:val="24"/>
          <w:lang w:val="lt-LT"/>
        </w:rPr>
        <w:t xml:space="preserve"> (pridedama).</w:t>
      </w:r>
    </w:p>
    <w:p w14:paraId="46B5D69B" w14:textId="5024C9C5" w:rsidR="00EE6E83" w:rsidRPr="00110C32" w:rsidRDefault="00EE6E83" w:rsidP="00501EA4">
      <w:pPr>
        <w:ind w:firstLine="720"/>
        <w:jc w:val="both"/>
        <w:rPr>
          <w:sz w:val="24"/>
          <w:szCs w:val="24"/>
          <w:lang w:val="lt-LT"/>
        </w:rPr>
      </w:pPr>
      <w:r w:rsidRPr="00110C32">
        <w:rPr>
          <w:sz w:val="24"/>
          <w:szCs w:val="24"/>
          <w:lang w:val="lt-LT"/>
        </w:rPr>
        <w:t xml:space="preserve">2. Įgalioti Rokiškio rajono savivaldybės </w:t>
      </w:r>
      <w:r w:rsidR="007B0A99" w:rsidRPr="00110C32">
        <w:rPr>
          <w:sz w:val="24"/>
          <w:szCs w:val="24"/>
          <w:lang w:val="lt-LT"/>
        </w:rPr>
        <w:t>Juozo Keliuočio viešosios bibliotekos</w:t>
      </w:r>
      <w:r w:rsidRPr="00110C32">
        <w:rPr>
          <w:sz w:val="24"/>
          <w:szCs w:val="24"/>
          <w:lang w:val="lt-LT"/>
        </w:rPr>
        <w:t xml:space="preserve"> </w:t>
      </w:r>
      <w:r w:rsidR="007B0A99" w:rsidRPr="00110C32">
        <w:rPr>
          <w:sz w:val="24"/>
          <w:szCs w:val="24"/>
          <w:lang w:val="lt-LT"/>
        </w:rPr>
        <w:t xml:space="preserve">direktorių </w:t>
      </w:r>
      <w:r w:rsidRPr="00110C32">
        <w:rPr>
          <w:sz w:val="24"/>
          <w:szCs w:val="24"/>
          <w:lang w:val="lt-LT"/>
        </w:rPr>
        <w:t xml:space="preserve">pasirašyti </w:t>
      </w:r>
      <w:r w:rsidR="00096FB4" w:rsidRPr="00110C32">
        <w:rPr>
          <w:sz w:val="24"/>
          <w:szCs w:val="24"/>
          <w:lang w:val="lt-LT"/>
        </w:rPr>
        <w:t>šio sprendimo 1 punkte nurodytos įstaigos</w:t>
      </w:r>
      <w:r w:rsidRPr="00110C32">
        <w:rPr>
          <w:sz w:val="24"/>
          <w:szCs w:val="24"/>
          <w:lang w:val="lt-LT"/>
        </w:rPr>
        <w:t xml:space="preserve"> nuostatus.</w:t>
      </w:r>
    </w:p>
    <w:p w14:paraId="04BFCDE1" w14:textId="6664474D" w:rsidR="00184B73" w:rsidRPr="0013635A" w:rsidRDefault="00EE6E83" w:rsidP="00184B73">
      <w:pPr>
        <w:ind w:firstLine="720"/>
        <w:jc w:val="both"/>
        <w:rPr>
          <w:color w:val="FF0000"/>
          <w:sz w:val="24"/>
          <w:szCs w:val="24"/>
          <w:lang w:val="lt-LT"/>
        </w:rPr>
      </w:pPr>
      <w:r w:rsidRPr="00110C32">
        <w:rPr>
          <w:sz w:val="24"/>
          <w:szCs w:val="24"/>
          <w:lang w:val="lt-LT"/>
        </w:rPr>
        <w:t>3</w:t>
      </w:r>
      <w:r w:rsidR="00184B73" w:rsidRPr="00110C32">
        <w:rPr>
          <w:sz w:val="24"/>
          <w:szCs w:val="24"/>
          <w:lang w:val="lt-LT"/>
        </w:rPr>
        <w:t>. Pripažinti netekusiu galios Rokiškio rajono savivaldybės tarybos 201</w:t>
      </w:r>
      <w:r w:rsidR="006536F9" w:rsidRPr="00110C32">
        <w:rPr>
          <w:sz w:val="24"/>
          <w:szCs w:val="24"/>
          <w:lang w:val="lt-LT"/>
        </w:rPr>
        <w:t>4</w:t>
      </w:r>
      <w:r w:rsidR="00184B73" w:rsidRPr="00110C32">
        <w:rPr>
          <w:sz w:val="24"/>
          <w:szCs w:val="24"/>
          <w:lang w:val="lt-LT"/>
        </w:rPr>
        <w:t xml:space="preserve"> m. </w:t>
      </w:r>
      <w:r w:rsidR="006536F9" w:rsidRPr="00110C32">
        <w:rPr>
          <w:sz w:val="24"/>
          <w:szCs w:val="24"/>
          <w:lang w:val="lt-LT"/>
        </w:rPr>
        <w:t xml:space="preserve">lapkričio 28 </w:t>
      </w:r>
      <w:r w:rsidR="00184B73" w:rsidRPr="00110C32">
        <w:rPr>
          <w:sz w:val="24"/>
          <w:szCs w:val="24"/>
          <w:lang w:val="lt-LT"/>
        </w:rPr>
        <w:t>d. sprendimą Nr. TS-</w:t>
      </w:r>
      <w:r w:rsidR="006536F9" w:rsidRPr="00110C32">
        <w:rPr>
          <w:sz w:val="24"/>
          <w:szCs w:val="24"/>
          <w:lang w:val="lt-LT"/>
        </w:rPr>
        <w:t>220</w:t>
      </w:r>
      <w:r w:rsidR="00184B73" w:rsidRPr="00110C32">
        <w:rPr>
          <w:sz w:val="24"/>
          <w:szCs w:val="24"/>
          <w:lang w:val="lt-LT"/>
        </w:rPr>
        <w:t xml:space="preserve"> ,,</w:t>
      </w:r>
      <w:r w:rsidR="007B0A99" w:rsidRPr="00110C32">
        <w:rPr>
          <w:sz w:val="24"/>
          <w:szCs w:val="24"/>
          <w:lang w:val="lt-LT"/>
        </w:rPr>
        <w:t>Dėl Rokiškio rajono savivaldybės Juozo Keliuočio viešosios bibliotekos nuostatų</w:t>
      </w:r>
      <w:r w:rsidR="0013635A">
        <w:rPr>
          <w:sz w:val="24"/>
          <w:szCs w:val="24"/>
          <w:lang w:val="lt-LT"/>
        </w:rPr>
        <w:t xml:space="preserve"> patvirtinimo“ </w:t>
      </w:r>
      <w:r w:rsidR="0013635A">
        <w:rPr>
          <w:color w:val="FF0000"/>
          <w:sz w:val="24"/>
          <w:szCs w:val="24"/>
          <w:lang w:val="lt-LT"/>
        </w:rPr>
        <w:t>nuo naujai patvirtintų nuostatų įregistravimo Juridinių asmenų registre dienos.</w:t>
      </w:r>
    </w:p>
    <w:p w14:paraId="46FA7B1A" w14:textId="14AD108A" w:rsidR="00B00E59" w:rsidRPr="00110C32" w:rsidRDefault="00B00E59" w:rsidP="00B00E59">
      <w:pPr>
        <w:pStyle w:val="Bodytext20"/>
        <w:tabs>
          <w:tab w:val="left" w:pos="1259"/>
        </w:tabs>
        <w:spacing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0C32">
        <w:rPr>
          <w:rFonts w:ascii="Times New Roman" w:hAnsi="Times New Roman" w:cs="Times New Roman"/>
          <w:sz w:val="24"/>
          <w:szCs w:val="24"/>
        </w:rPr>
        <w:t xml:space="preserve">           Šis 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04BFCDE4" w14:textId="77777777" w:rsidR="00184B73" w:rsidRPr="00110C32" w:rsidRDefault="00184B73" w:rsidP="00184B73">
      <w:pPr>
        <w:rPr>
          <w:sz w:val="24"/>
          <w:szCs w:val="24"/>
          <w:lang w:val="lt-LT"/>
        </w:rPr>
      </w:pPr>
    </w:p>
    <w:p w14:paraId="04BFCDE5" w14:textId="77777777" w:rsidR="00184B73" w:rsidRDefault="00184B73" w:rsidP="00184B73">
      <w:pPr>
        <w:rPr>
          <w:sz w:val="24"/>
          <w:szCs w:val="24"/>
          <w:lang w:val="lt-LT"/>
        </w:rPr>
      </w:pPr>
    </w:p>
    <w:p w14:paraId="50B0FB89" w14:textId="77777777" w:rsidR="009F4F3F" w:rsidRPr="00110C32" w:rsidRDefault="009F4F3F" w:rsidP="00184B73">
      <w:pPr>
        <w:rPr>
          <w:sz w:val="24"/>
          <w:szCs w:val="24"/>
          <w:lang w:val="lt-LT"/>
        </w:rPr>
      </w:pPr>
    </w:p>
    <w:p w14:paraId="04BFCDE6" w14:textId="77777777" w:rsidR="00184B73" w:rsidRPr="00110C32" w:rsidRDefault="00184B73" w:rsidP="00184B73">
      <w:pPr>
        <w:rPr>
          <w:sz w:val="24"/>
          <w:szCs w:val="24"/>
          <w:lang w:val="lt-LT"/>
        </w:rPr>
      </w:pPr>
    </w:p>
    <w:p w14:paraId="04BFCDE7" w14:textId="77777777" w:rsidR="00184B73" w:rsidRPr="00110C32" w:rsidRDefault="00B079D1" w:rsidP="00184B73">
      <w:pPr>
        <w:rPr>
          <w:sz w:val="24"/>
          <w:szCs w:val="24"/>
          <w:lang w:val="lt-LT"/>
        </w:rPr>
      </w:pPr>
      <w:r w:rsidRPr="00110C32">
        <w:rPr>
          <w:sz w:val="24"/>
          <w:szCs w:val="24"/>
          <w:lang w:val="lt-LT"/>
        </w:rPr>
        <w:t xml:space="preserve">Savivaldybės meras </w:t>
      </w:r>
      <w:r w:rsidRPr="00110C32">
        <w:rPr>
          <w:sz w:val="24"/>
          <w:szCs w:val="24"/>
          <w:lang w:val="lt-LT"/>
        </w:rPr>
        <w:tab/>
      </w:r>
      <w:r w:rsidRPr="00110C32">
        <w:rPr>
          <w:sz w:val="24"/>
          <w:szCs w:val="24"/>
          <w:lang w:val="lt-LT"/>
        </w:rPr>
        <w:tab/>
      </w:r>
      <w:r w:rsidRPr="00110C32">
        <w:rPr>
          <w:sz w:val="24"/>
          <w:szCs w:val="24"/>
          <w:lang w:val="lt-LT"/>
        </w:rPr>
        <w:tab/>
      </w:r>
      <w:r w:rsidRPr="00110C32">
        <w:rPr>
          <w:sz w:val="24"/>
          <w:szCs w:val="24"/>
          <w:lang w:val="lt-LT"/>
        </w:rPr>
        <w:tab/>
      </w:r>
      <w:r w:rsidR="00184B73" w:rsidRPr="00110C32">
        <w:rPr>
          <w:sz w:val="24"/>
          <w:szCs w:val="24"/>
          <w:lang w:val="lt-LT"/>
        </w:rPr>
        <w:t xml:space="preserve">Ramūnas Godeliauskas </w:t>
      </w:r>
    </w:p>
    <w:p w14:paraId="04BFCDE8" w14:textId="77777777" w:rsidR="00184B73" w:rsidRPr="00110C32" w:rsidRDefault="00184B73" w:rsidP="00184B73">
      <w:pPr>
        <w:rPr>
          <w:sz w:val="24"/>
          <w:szCs w:val="24"/>
          <w:lang w:val="lt-LT"/>
        </w:rPr>
      </w:pPr>
    </w:p>
    <w:p w14:paraId="04BFCDE9" w14:textId="77777777" w:rsidR="00184B73" w:rsidRPr="00110C32" w:rsidRDefault="00184B73" w:rsidP="00184B73">
      <w:pPr>
        <w:rPr>
          <w:sz w:val="24"/>
          <w:szCs w:val="24"/>
          <w:lang w:val="lt-LT"/>
        </w:rPr>
      </w:pPr>
    </w:p>
    <w:p w14:paraId="04BFCDEA" w14:textId="77777777" w:rsidR="00184B73" w:rsidRPr="00110C32" w:rsidRDefault="00184B73" w:rsidP="00184B73">
      <w:pPr>
        <w:rPr>
          <w:sz w:val="24"/>
          <w:szCs w:val="24"/>
          <w:lang w:val="lt-LT"/>
        </w:rPr>
      </w:pPr>
    </w:p>
    <w:p w14:paraId="04BFCDEB" w14:textId="77777777" w:rsidR="00184B73" w:rsidRPr="00110C32" w:rsidRDefault="00184B73" w:rsidP="00184B73">
      <w:pPr>
        <w:rPr>
          <w:sz w:val="24"/>
          <w:szCs w:val="24"/>
          <w:lang w:val="lt-LT"/>
        </w:rPr>
      </w:pPr>
    </w:p>
    <w:p w14:paraId="04BFCDEC" w14:textId="77777777" w:rsidR="00184B73" w:rsidRPr="00110C32" w:rsidRDefault="00184B73" w:rsidP="00184B73">
      <w:pPr>
        <w:rPr>
          <w:sz w:val="24"/>
          <w:szCs w:val="24"/>
          <w:lang w:val="lt-LT"/>
        </w:rPr>
      </w:pPr>
    </w:p>
    <w:p w14:paraId="04BFCDED" w14:textId="77777777" w:rsidR="00184B73" w:rsidRPr="00110C32" w:rsidRDefault="00184B73" w:rsidP="00184B73">
      <w:pPr>
        <w:rPr>
          <w:sz w:val="24"/>
          <w:szCs w:val="24"/>
          <w:lang w:val="lt-LT"/>
        </w:rPr>
      </w:pPr>
    </w:p>
    <w:p w14:paraId="04BFCDEE" w14:textId="77777777" w:rsidR="00184B73" w:rsidRPr="00110C32" w:rsidRDefault="00184B73" w:rsidP="00184B73">
      <w:pPr>
        <w:rPr>
          <w:sz w:val="24"/>
          <w:szCs w:val="24"/>
          <w:lang w:val="lt-LT"/>
        </w:rPr>
      </w:pPr>
    </w:p>
    <w:p w14:paraId="04BFCDEF" w14:textId="77777777" w:rsidR="00184B73" w:rsidRPr="00110C32" w:rsidRDefault="00184B73" w:rsidP="00184B73">
      <w:pPr>
        <w:rPr>
          <w:sz w:val="24"/>
          <w:szCs w:val="24"/>
          <w:lang w:val="lt-LT"/>
        </w:rPr>
      </w:pPr>
    </w:p>
    <w:p w14:paraId="04BFCDF0" w14:textId="77777777" w:rsidR="00184B73" w:rsidRPr="00110C32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1" w14:textId="77777777" w:rsidR="00184B73" w:rsidRPr="00110C32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2" w14:textId="77777777" w:rsidR="00184B73" w:rsidRPr="00110C32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3" w14:textId="77777777" w:rsidR="00184B73" w:rsidRPr="00110C32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5" w14:textId="77777777" w:rsidR="00184B73" w:rsidRPr="00110C32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6" w14:textId="77777777" w:rsidR="00184B73" w:rsidRPr="00110C32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A" w14:textId="77777777" w:rsidR="00E836B7" w:rsidRPr="00110C32" w:rsidRDefault="00E836B7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B" w14:textId="77777777" w:rsidR="00E836B7" w:rsidRPr="00110C32" w:rsidRDefault="00E836B7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F" w14:textId="77777777" w:rsidR="00184B73" w:rsidRPr="00110C32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CD95DB5" w14:textId="77777777" w:rsidR="009F4F3F" w:rsidRDefault="00DA7DF5" w:rsidP="009F4F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 w:rsidRPr="00110C32">
        <w:rPr>
          <w:sz w:val="24"/>
          <w:szCs w:val="24"/>
          <w:lang w:val="lt-LT"/>
        </w:rPr>
        <w:t>Irena Matelienė</w:t>
      </w:r>
    </w:p>
    <w:p w14:paraId="7B6DAD54" w14:textId="30ED414A" w:rsidR="009F4F3F" w:rsidRDefault="009F4F3F" w:rsidP="009F4F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Rokiškio rajono savivaldybės tarybai</w:t>
      </w:r>
    </w:p>
    <w:p w14:paraId="04BFCE02" w14:textId="29ECC5D1" w:rsidR="00184B73" w:rsidRPr="009F4F3F" w:rsidRDefault="00184B73" w:rsidP="009F4F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 w:rsidRPr="00110C32">
        <w:rPr>
          <w:color w:val="000000"/>
          <w:sz w:val="24"/>
          <w:szCs w:val="24"/>
          <w:lang w:val="lt-LT" w:eastAsia="en-GB"/>
        </w:rPr>
        <w:tab/>
      </w:r>
    </w:p>
    <w:p w14:paraId="2D48AAEF" w14:textId="3DBC71A6" w:rsidR="007B0A99" w:rsidRPr="00110C32" w:rsidRDefault="007B0A99" w:rsidP="007B0A99">
      <w:pPr>
        <w:ind w:right="197"/>
        <w:jc w:val="center"/>
        <w:rPr>
          <w:b/>
          <w:sz w:val="24"/>
          <w:szCs w:val="24"/>
          <w:lang w:val="lt-LT"/>
        </w:rPr>
      </w:pPr>
      <w:r w:rsidRPr="00110C32">
        <w:rPr>
          <w:b/>
          <w:sz w:val="24"/>
          <w:szCs w:val="24"/>
          <w:lang w:val="lt-LT"/>
        </w:rPr>
        <w:t>TEIKIAMO SPRENDIMO PROJEKTO „DĖL ROKIŠKIO RAJONO SAVIVALDYBĖS JUOZO KELIUOČIO VIEŠOSIOS BIBLIOTEKOS NUOSTATŲ PATVIRTINIMO“</w:t>
      </w:r>
    </w:p>
    <w:p w14:paraId="04BFCE06" w14:textId="312E3B77" w:rsidR="00E836B7" w:rsidRPr="00110C32" w:rsidRDefault="00E836B7" w:rsidP="00E836B7">
      <w:pPr>
        <w:spacing w:after="200" w:line="276" w:lineRule="auto"/>
        <w:jc w:val="center"/>
        <w:rPr>
          <w:sz w:val="24"/>
          <w:szCs w:val="24"/>
          <w:lang w:val="lt-LT"/>
        </w:rPr>
      </w:pPr>
      <w:r w:rsidRPr="00110C32">
        <w:rPr>
          <w:b/>
          <w:sz w:val="24"/>
          <w:szCs w:val="24"/>
          <w:lang w:val="lt-LT"/>
        </w:rPr>
        <w:t>AIŠKINAMASIS RAŠTAS</w:t>
      </w:r>
    </w:p>
    <w:p w14:paraId="04BFCE07" w14:textId="77777777" w:rsidR="00E836B7" w:rsidRPr="00110C32" w:rsidRDefault="00E836B7" w:rsidP="00E836B7">
      <w:pPr>
        <w:ind w:right="197"/>
        <w:jc w:val="center"/>
        <w:rPr>
          <w:b/>
          <w:sz w:val="24"/>
          <w:szCs w:val="24"/>
          <w:lang w:val="lt-LT"/>
        </w:rPr>
      </w:pPr>
    </w:p>
    <w:p w14:paraId="04BFCE08" w14:textId="1023FB42" w:rsidR="00E836B7" w:rsidRPr="00110C32" w:rsidRDefault="00E836B7" w:rsidP="006A5951">
      <w:pPr>
        <w:ind w:firstLine="720"/>
        <w:jc w:val="both"/>
        <w:rPr>
          <w:sz w:val="24"/>
          <w:szCs w:val="24"/>
          <w:lang w:val="lt-LT"/>
        </w:rPr>
      </w:pPr>
      <w:r w:rsidRPr="00110C32">
        <w:rPr>
          <w:b/>
          <w:sz w:val="24"/>
          <w:szCs w:val="24"/>
          <w:lang w:val="lt-LT"/>
        </w:rPr>
        <w:t xml:space="preserve">Parengto sprendimo projekto tikslai ir uždaviniai. </w:t>
      </w:r>
      <w:r w:rsidRPr="00110C32">
        <w:rPr>
          <w:sz w:val="24"/>
          <w:szCs w:val="24"/>
          <w:lang w:val="lt-LT"/>
        </w:rPr>
        <w:t xml:space="preserve">Patvirtinti </w:t>
      </w:r>
      <w:r w:rsidR="003B0158" w:rsidRPr="00110C32">
        <w:rPr>
          <w:sz w:val="24"/>
          <w:szCs w:val="24"/>
          <w:lang w:val="lt-LT"/>
        </w:rPr>
        <w:t>aktualius teisės aktus atitinkančius Rokiškio rajono savivaldybės Juozo Keliuočio viešosios bibliotekos nuostatus</w:t>
      </w:r>
      <w:r w:rsidRPr="00110C32">
        <w:rPr>
          <w:sz w:val="24"/>
          <w:szCs w:val="24"/>
          <w:lang w:val="lt-LT"/>
        </w:rPr>
        <w:t>, o iki tol galiojusį  Rokiškio rajono savivaldybės tarybos 201</w:t>
      </w:r>
      <w:r w:rsidR="006A5951" w:rsidRPr="00110C32">
        <w:rPr>
          <w:sz w:val="24"/>
          <w:szCs w:val="24"/>
          <w:lang w:val="lt-LT"/>
        </w:rPr>
        <w:t>4</w:t>
      </w:r>
      <w:r w:rsidRPr="00110C32">
        <w:rPr>
          <w:sz w:val="24"/>
          <w:szCs w:val="24"/>
          <w:lang w:val="lt-LT"/>
        </w:rPr>
        <w:t xml:space="preserve"> m. </w:t>
      </w:r>
      <w:r w:rsidR="006A5951" w:rsidRPr="00110C32">
        <w:rPr>
          <w:sz w:val="24"/>
          <w:szCs w:val="24"/>
          <w:lang w:val="lt-LT"/>
        </w:rPr>
        <w:t>lapkričio</w:t>
      </w:r>
      <w:r w:rsidR="007B0A99" w:rsidRPr="00110C32">
        <w:rPr>
          <w:sz w:val="24"/>
          <w:szCs w:val="24"/>
          <w:lang w:val="lt-LT"/>
        </w:rPr>
        <w:t xml:space="preserve"> </w:t>
      </w:r>
      <w:r w:rsidR="006A5951" w:rsidRPr="00110C32">
        <w:rPr>
          <w:sz w:val="24"/>
          <w:szCs w:val="24"/>
          <w:lang w:val="lt-LT"/>
        </w:rPr>
        <w:t>28</w:t>
      </w:r>
      <w:r w:rsidRPr="00110C32">
        <w:rPr>
          <w:sz w:val="24"/>
          <w:szCs w:val="24"/>
          <w:lang w:val="lt-LT"/>
        </w:rPr>
        <w:t xml:space="preserve"> d. sprendimą Nr. </w:t>
      </w:r>
      <w:r w:rsidR="007B0A99" w:rsidRPr="00110C32">
        <w:rPr>
          <w:sz w:val="24"/>
          <w:szCs w:val="24"/>
          <w:lang w:val="lt-LT"/>
        </w:rPr>
        <w:t>TS</w:t>
      </w:r>
      <w:r w:rsidR="006A5951" w:rsidRPr="00110C32">
        <w:rPr>
          <w:sz w:val="24"/>
          <w:szCs w:val="24"/>
          <w:lang w:val="lt-LT"/>
        </w:rPr>
        <w:t>-220</w:t>
      </w:r>
      <w:r w:rsidRPr="00110C32">
        <w:rPr>
          <w:sz w:val="24"/>
          <w:szCs w:val="24"/>
          <w:lang w:val="lt-LT"/>
        </w:rPr>
        <w:t xml:space="preserve"> ,,</w:t>
      </w:r>
      <w:r w:rsidR="003B0158" w:rsidRPr="00110C32">
        <w:rPr>
          <w:sz w:val="24"/>
          <w:szCs w:val="24"/>
          <w:lang w:val="lt-LT"/>
        </w:rPr>
        <w:t>Dėl Rokiškio rajono savivaldybės Juozo Keliuo</w:t>
      </w:r>
      <w:bookmarkStart w:id="0" w:name="_GoBack"/>
      <w:bookmarkEnd w:id="0"/>
      <w:r w:rsidR="003B0158" w:rsidRPr="00110C32">
        <w:rPr>
          <w:sz w:val="24"/>
          <w:szCs w:val="24"/>
          <w:lang w:val="lt-LT"/>
        </w:rPr>
        <w:t>čio viešosios bibliotekos nuostatų patvirtinimo</w:t>
      </w:r>
      <w:r w:rsidRPr="00110C32">
        <w:rPr>
          <w:sz w:val="24"/>
          <w:szCs w:val="24"/>
          <w:lang w:val="lt-LT"/>
        </w:rPr>
        <w:t xml:space="preserve">“ </w:t>
      </w:r>
      <w:r w:rsidR="007E5245" w:rsidRPr="00110C32">
        <w:rPr>
          <w:sz w:val="24"/>
          <w:szCs w:val="24"/>
          <w:lang w:val="lt-LT"/>
        </w:rPr>
        <w:t>pripažinti netekusiu galios</w:t>
      </w:r>
      <w:r w:rsidRPr="00110C32">
        <w:rPr>
          <w:sz w:val="24"/>
          <w:szCs w:val="24"/>
          <w:lang w:val="lt-LT"/>
        </w:rPr>
        <w:t>.</w:t>
      </w:r>
    </w:p>
    <w:p w14:paraId="04BFCE09" w14:textId="10B5BEA8" w:rsidR="00E836B7" w:rsidRPr="00110C32" w:rsidRDefault="00E836B7" w:rsidP="006A5951">
      <w:pPr>
        <w:ind w:firstLine="720"/>
        <w:jc w:val="both"/>
        <w:rPr>
          <w:strike/>
          <w:sz w:val="24"/>
          <w:szCs w:val="24"/>
          <w:lang w:val="lt-LT"/>
        </w:rPr>
      </w:pPr>
      <w:r w:rsidRPr="00110C32">
        <w:rPr>
          <w:b/>
          <w:bCs/>
          <w:sz w:val="24"/>
          <w:szCs w:val="24"/>
          <w:lang w:val="lt-LT"/>
        </w:rPr>
        <w:t xml:space="preserve">Šiuo metu esantis teisinis reglamentavimas. </w:t>
      </w:r>
      <w:r w:rsidRPr="00110C32">
        <w:rPr>
          <w:sz w:val="24"/>
          <w:szCs w:val="24"/>
          <w:lang w:val="lt-LT"/>
        </w:rPr>
        <w:t xml:space="preserve">Lietuvos Respublikos vietos savivaldos įstatymas ir Lietuvos Respublikos </w:t>
      </w:r>
      <w:r w:rsidR="003B0158" w:rsidRPr="00110C32">
        <w:rPr>
          <w:sz w:val="24"/>
          <w:szCs w:val="24"/>
          <w:lang w:val="lt-LT"/>
        </w:rPr>
        <w:t>bibliotekų</w:t>
      </w:r>
      <w:r w:rsidRPr="00110C32">
        <w:rPr>
          <w:sz w:val="24"/>
          <w:szCs w:val="24"/>
          <w:lang w:val="lt-LT"/>
        </w:rPr>
        <w:t xml:space="preserve"> įstatymas</w:t>
      </w:r>
      <w:r w:rsidR="003B0158" w:rsidRPr="00110C32">
        <w:rPr>
          <w:sz w:val="24"/>
          <w:szCs w:val="24"/>
          <w:lang w:val="lt-LT"/>
        </w:rPr>
        <w:t xml:space="preserve">, </w:t>
      </w:r>
      <w:r w:rsidR="003B0158" w:rsidRPr="00110C32">
        <w:rPr>
          <w:color w:val="000000"/>
          <w:sz w:val="24"/>
          <w:szCs w:val="24"/>
          <w:lang w:val="lt-LT"/>
        </w:rPr>
        <w:t>Lietuvos Respublikos kultūros ministro 2016 m. birželio 22 d. įsakymas Nr. ĮV-536  „Dėl bibliotekos valdymo tobulinimo rekomendacijų patvirtinimo“</w:t>
      </w:r>
      <w:r w:rsidR="003B0158" w:rsidRPr="00110C32">
        <w:rPr>
          <w:sz w:val="24"/>
          <w:szCs w:val="24"/>
          <w:lang w:val="lt-LT"/>
        </w:rPr>
        <w:t xml:space="preserve">, </w:t>
      </w:r>
      <w:r w:rsidR="003B0158" w:rsidRPr="00110C32">
        <w:rPr>
          <w:color w:val="000000"/>
          <w:sz w:val="24"/>
          <w:szCs w:val="24"/>
          <w:lang w:val="lt-LT"/>
        </w:rPr>
        <w:t xml:space="preserve">Lietuvos Respublikos kultūros ministro 2005 m. lapkričio 2 d. įsakymas Nr. 502 “Dėl </w:t>
      </w:r>
      <w:r w:rsidR="003B0158" w:rsidRPr="00110C32">
        <w:rPr>
          <w:sz w:val="24"/>
          <w:szCs w:val="24"/>
          <w:lang w:val="lt-LT"/>
        </w:rPr>
        <w:t>Valstybės ir savivaldybių įsteigtų bibliotekų teikiamų mokamų paslaugų sąrašo patvirtinimo“.</w:t>
      </w:r>
    </w:p>
    <w:p w14:paraId="0AECCA13" w14:textId="77777777" w:rsidR="00110C32" w:rsidRDefault="000E32FC" w:rsidP="00110C32">
      <w:pPr>
        <w:ind w:firstLine="720"/>
        <w:jc w:val="both"/>
        <w:rPr>
          <w:bCs/>
          <w:sz w:val="24"/>
          <w:szCs w:val="24"/>
          <w:lang w:val="lt-LT"/>
        </w:rPr>
      </w:pPr>
      <w:r w:rsidRPr="00110C32">
        <w:rPr>
          <w:b/>
          <w:bCs/>
          <w:sz w:val="24"/>
          <w:szCs w:val="24"/>
          <w:lang w:val="lt-LT"/>
        </w:rPr>
        <w:t xml:space="preserve">Sprendimo projekto esmė. </w:t>
      </w:r>
      <w:r w:rsidR="00625366" w:rsidRPr="00110C32">
        <w:rPr>
          <w:bCs/>
          <w:sz w:val="24"/>
          <w:szCs w:val="24"/>
          <w:lang w:val="lt-LT"/>
        </w:rPr>
        <w:t>Pagrindiniai sprendimu įtvirtinami pakeitimai</w:t>
      </w:r>
      <w:r w:rsidRPr="00110C32">
        <w:rPr>
          <w:bCs/>
          <w:sz w:val="24"/>
          <w:szCs w:val="24"/>
          <w:lang w:val="lt-LT"/>
        </w:rPr>
        <w:t>:</w:t>
      </w:r>
    </w:p>
    <w:p w14:paraId="3C8F111F" w14:textId="77777777" w:rsidR="00110C32" w:rsidRDefault="00DA7E96" w:rsidP="00110C32">
      <w:pPr>
        <w:ind w:firstLine="720"/>
        <w:jc w:val="both"/>
        <w:rPr>
          <w:sz w:val="24"/>
          <w:szCs w:val="24"/>
          <w:lang w:val="lt-LT"/>
        </w:rPr>
      </w:pPr>
      <w:r w:rsidRPr="00110C32">
        <w:rPr>
          <w:sz w:val="24"/>
          <w:szCs w:val="24"/>
          <w:lang w:val="lt-LT"/>
        </w:rPr>
        <w:t xml:space="preserve">1. 5 punkte </w:t>
      </w:r>
      <w:r w:rsidR="00996A1A" w:rsidRPr="00110C32">
        <w:rPr>
          <w:sz w:val="24"/>
          <w:szCs w:val="24"/>
          <w:lang w:val="lt-LT"/>
        </w:rPr>
        <w:t>detalizuotos</w:t>
      </w:r>
      <w:r w:rsidRPr="00110C32">
        <w:rPr>
          <w:sz w:val="24"/>
          <w:szCs w:val="24"/>
          <w:lang w:val="lt-LT"/>
        </w:rPr>
        <w:t xml:space="preserve"> savininko teise</w:t>
      </w:r>
      <w:r w:rsidR="00996A1A" w:rsidRPr="00110C32">
        <w:rPr>
          <w:sz w:val="24"/>
          <w:szCs w:val="24"/>
          <w:lang w:val="lt-LT"/>
        </w:rPr>
        <w:t>s</w:t>
      </w:r>
      <w:r w:rsidRPr="00110C32">
        <w:rPr>
          <w:sz w:val="24"/>
          <w:szCs w:val="24"/>
          <w:lang w:val="lt-LT"/>
        </w:rPr>
        <w:t xml:space="preserve"> ir pareigas įgyvendinančios institucijos funkcijos</w:t>
      </w:r>
      <w:r w:rsidR="00110C32">
        <w:rPr>
          <w:sz w:val="24"/>
          <w:szCs w:val="24"/>
          <w:lang w:val="lt-LT"/>
        </w:rPr>
        <w:t>.</w:t>
      </w:r>
    </w:p>
    <w:p w14:paraId="5590A245" w14:textId="77777777" w:rsidR="00110C32" w:rsidRDefault="00DA7E96" w:rsidP="00110C32">
      <w:pPr>
        <w:ind w:firstLine="720"/>
        <w:jc w:val="both"/>
        <w:rPr>
          <w:sz w:val="24"/>
          <w:szCs w:val="24"/>
          <w:lang w:val="lt-LT"/>
        </w:rPr>
      </w:pPr>
      <w:r w:rsidRPr="00110C32">
        <w:rPr>
          <w:sz w:val="24"/>
          <w:szCs w:val="24"/>
          <w:lang w:val="lt-LT"/>
        </w:rPr>
        <w:t>2. Naikinamas 15.2. p</w:t>
      </w:r>
      <w:r w:rsidR="00996A1A" w:rsidRPr="00110C32">
        <w:rPr>
          <w:sz w:val="24"/>
          <w:szCs w:val="24"/>
          <w:lang w:val="lt-LT"/>
        </w:rPr>
        <w:t>apunkti</w:t>
      </w:r>
      <w:r w:rsidRPr="00110C32">
        <w:rPr>
          <w:sz w:val="24"/>
          <w:szCs w:val="24"/>
          <w:lang w:val="lt-LT"/>
        </w:rPr>
        <w:t xml:space="preserve">s, susijęs su </w:t>
      </w:r>
      <w:r w:rsidR="00110C32">
        <w:rPr>
          <w:sz w:val="24"/>
          <w:szCs w:val="24"/>
          <w:lang w:val="lt-LT"/>
        </w:rPr>
        <w:t>M</w:t>
      </w:r>
      <w:r w:rsidRPr="00110C32">
        <w:rPr>
          <w:sz w:val="24"/>
          <w:szCs w:val="24"/>
          <w:lang w:val="lt-LT"/>
        </w:rPr>
        <w:t xml:space="preserve">ainų fondu. Lietuvos Respublikos kultūros ministro 1998 m. vasario 10 d. įsakymas Nr. 98 </w:t>
      </w:r>
      <w:r w:rsidR="00110C32">
        <w:rPr>
          <w:sz w:val="24"/>
          <w:szCs w:val="24"/>
          <w:lang w:val="lt-LT"/>
        </w:rPr>
        <w:t>,,</w:t>
      </w:r>
      <w:r w:rsidRPr="00110C32">
        <w:rPr>
          <w:sz w:val="24"/>
          <w:szCs w:val="24"/>
          <w:lang w:val="lt-LT"/>
        </w:rPr>
        <w:t>Dėl Atsarginio fondo nuostatų, Mainų fondo nuostatų, Depozitinio fondo nuostatų patvirtinimo“</w:t>
      </w:r>
      <w:r w:rsidR="00996A1A" w:rsidRPr="00110C32">
        <w:rPr>
          <w:sz w:val="24"/>
          <w:szCs w:val="24"/>
          <w:lang w:val="lt-LT"/>
        </w:rPr>
        <w:t xml:space="preserve"> nebegalioja</w:t>
      </w:r>
      <w:r w:rsidR="00110C32">
        <w:rPr>
          <w:sz w:val="24"/>
          <w:szCs w:val="24"/>
          <w:lang w:val="lt-LT"/>
        </w:rPr>
        <w:t>.</w:t>
      </w:r>
    </w:p>
    <w:p w14:paraId="25DF5F93" w14:textId="77777777" w:rsidR="00110C32" w:rsidRDefault="002470AE" w:rsidP="00110C32">
      <w:pPr>
        <w:ind w:firstLine="720"/>
        <w:jc w:val="both"/>
        <w:rPr>
          <w:sz w:val="24"/>
          <w:szCs w:val="24"/>
          <w:lang w:val="lt-LT"/>
        </w:rPr>
      </w:pPr>
      <w:r w:rsidRPr="00110C32">
        <w:rPr>
          <w:sz w:val="24"/>
          <w:szCs w:val="24"/>
          <w:lang w:val="lt-LT"/>
        </w:rPr>
        <w:t xml:space="preserve">3. </w:t>
      </w:r>
      <w:r w:rsidR="008F2681" w:rsidRPr="00110C32">
        <w:rPr>
          <w:sz w:val="24"/>
          <w:szCs w:val="24"/>
          <w:lang w:val="lt-LT"/>
        </w:rPr>
        <w:t>14 punkto papunkčiuose keičiami aktualių aplinkybių neatitinkantys žodžiai: „kompiuterinis“ į „elektroninį“, naikinami žo</w:t>
      </w:r>
      <w:r w:rsidR="00996A1A" w:rsidRPr="00110C32">
        <w:rPr>
          <w:sz w:val="24"/>
          <w:szCs w:val="24"/>
          <w:lang w:val="lt-LT"/>
        </w:rPr>
        <w:t>džiai, susiję su</w:t>
      </w:r>
      <w:r w:rsidR="008F2681" w:rsidRPr="00110C32">
        <w:rPr>
          <w:sz w:val="24"/>
          <w:szCs w:val="24"/>
          <w:lang w:val="lt-LT"/>
        </w:rPr>
        <w:t xml:space="preserve"> integrac</w:t>
      </w:r>
      <w:r w:rsidR="00996A1A" w:rsidRPr="00110C32">
        <w:rPr>
          <w:sz w:val="24"/>
          <w:szCs w:val="24"/>
          <w:lang w:val="lt-LT"/>
        </w:rPr>
        <w:t>ija</w:t>
      </w:r>
      <w:r w:rsidR="008F2681" w:rsidRPr="00110C32">
        <w:rPr>
          <w:sz w:val="24"/>
          <w:szCs w:val="24"/>
          <w:lang w:val="lt-LT"/>
        </w:rPr>
        <w:t xml:space="preserve"> į Europos Sąjungą</w:t>
      </w:r>
      <w:r w:rsidR="001539B6" w:rsidRPr="00110C32">
        <w:rPr>
          <w:sz w:val="24"/>
          <w:szCs w:val="24"/>
          <w:lang w:val="lt-LT"/>
        </w:rPr>
        <w:t>, naikinami įrašai apie formalų mokymą, mokslinius tyrimus, nes biblioteka šia veikla neužsiima</w:t>
      </w:r>
      <w:r w:rsidR="00110C32">
        <w:rPr>
          <w:sz w:val="24"/>
          <w:szCs w:val="24"/>
          <w:lang w:val="lt-LT"/>
        </w:rPr>
        <w:t>.</w:t>
      </w:r>
    </w:p>
    <w:p w14:paraId="195DEEB0" w14:textId="77777777" w:rsidR="00110C32" w:rsidRDefault="001539B6" w:rsidP="00110C32">
      <w:pPr>
        <w:ind w:firstLine="720"/>
        <w:jc w:val="both"/>
        <w:rPr>
          <w:sz w:val="24"/>
          <w:szCs w:val="24"/>
          <w:lang w:val="lt-LT"/>
        </w:rPr>
      </w:pPr>
      <w:r w:rsidRPr="00110C32">
        <w:rPr>
          <w:sz w:val="24"/>
          <w:szCs w:val="24"/>
          <w:lang w:val="lt-LT"/>
        </w:rPr>
        <w:t xml:space="preserve">4. </w:t>
      </w:r>
      <w:r w:rsidR="00780DAD" w:rsidRPr="00110C32">
        <w:rPr>
          <w:sz w:val="24"/>
          <w:szCs w:val="24"/>
          <w:lang w:val="lt-LT"/>
        </w:rPr>
        <w:t>15.2. papunktyje išbraukiama teisė įsigyti leidinius mainais</w:t>
      </w:r>
      <w:r w:rsidR="00110C32">
        <w:rPr>
          <w:sz w:val="24"/>
          <w:szCs w:val="24"/>
          <w:lang w:val="lt-LT"/>
        </w:rPr>
        <w:t>.</w:t>
      </w:r>
    </w:p>
    <w:p w14:paraId="29B3E36E" w14:textId="77777777" w:rsidR="00110C32" w:rsidRDefault="00780DAD" w:rsidP="00110C32">
      <w:pPr>
        <w:ind w:firstLine="720"/>
        <w:jc w:val="both"/>
        <w:rPr>
          <w:sz w:val="24"/>
          <w:szCs w:val="24"/>
          <w:lang w:val="lt-LT"/>
        </w:rPr>
      </w:pPr>
      <w:r w:rsidRPr="00110C32">
        <w:rPr>
          <w:sz w:val="24"/>
          <w:szCs w:val="24"/>
          <w:lang w:val="lt-LT"/>
        </w:rPr>
        <w:t>5. 15.5. papunktyje išbraukiama teisė reikalui esant steigti mobilią biblioteką</w:t>
      </w:r>
      <w:r w:rsidR="00110C32">
        <w:rPr>
          <w:sz w:val="24"/>
          <w:szCs w:val="24"/>
          <w:lang w:val="lt-LT"/>
        </w:rPr>
        <w:t>.</w:t>
      </w:r>
    </w:p>
    <w:p w14:paraId="72A65D33" w14:textId="77777777" w:rsidR="00110C32" w:rsidRDefault="00780DAD" w:rsidP="00110C32">
      <w:pPr>
        <w:ind w:firstLine="720"/>
        <w:jc w:val="both"/>
        <w:rPr>
          <w:sz w:val="24"/>
          <w:szCs w:val="24"/>
          <w:lang w:val="lt-LT"/>
        </w:rPr>
      </w:pPr>
      <w:r w:rsidRPr="00110C32">
        <w:rPr>
          <w:sz w:val="24"/>
          <w:szCs w:val="24"/>
          <w:lang w:val="lt-LT"/>
        </w:rPr>
        <w:t>6. Naikinamas visas 16.9. papunktis, kuriuo buvo numatyta bibliotekininkų atestacija. Lietuvos Respublikos kultūros ministro 2010 m. birželio 4 d. įsakymas Nr. ĮV-320 „Dėl bibliotekininkų atestavimo tvarkos aprašo patvirtinimo</w:t>
      </w:r>
      <w:r w:rsidR="00996A1A" w:rsidRPr="00110C32">
        <w:rPr>
          <w:sz w:val="24"/>
          <w:szCs w:val="24"/>
          <w:lang w:val="lt-LT"/>
        </w:rPr>
        <w:t>“ nebegalioja</w:t>
      </w:r>
      <w:r w:rsidR="00110C32">
        <w:rPr>
          <w:sz w:val="24"/>
          <w:szCs w:val="24"/>
          <w:lang w:val="lt-LT"/>
        </w:rPr>
        <w:t>.</w:t>
      </w:r>
    </w:p>
    <w:p w14:paraId="7FE89E36" w14:textId="77777777" w:rsidR="00110C32" w:rsidRDefault="00780DAD" w:rsidP="00110C32">
      <w:pPr>
        <w:ind w:firstLine="720"/>
        <w:jc w:val="both"/>
        <w:rPr>
          <w:sz w:val="24"/>
          <w:szCs w:val="24"/>
          <w:lang w:val="lt-LT"/>
        </w:rPr>
      </w:pPr>
      <w:r w:rsidRPr="00110C32">
        <w:rPr>
          <w:sz w:val="24"/>
          <w:szCs w:val="24"/>
          <w:lang w:val="lt-LT"/>
        </w:rPr>
        <w:t>7. Naikinamas visas 17 punktas, kuriame buvo numatytos bibliotekos pareigos kaupti mainų ir atsarginį fondą. Ši veikla yra nebeaktuali</w:t>
      </w:r>
      <w:r w:rsidR="00110C32">
        <w:rPr>
          <w:sz w:val="24"/>
          <w:szCs w:val="24"/>
          <w:lang w:val="lt-LT"/>
        </w:rPr>
        <w:t>.</w:t>
      </w:r>
    </w:p>
    <w:p w14:paraId="44EF74F1" w14:textId="77777777" w:rsidR="00110C32" w:rsidRDefault="00780DAD" w:rsidP="00110C32">
      <w:pPr>
        <w:ind w:firstLine="720"/>
        <w:jc w:val="both"/>
        <w:rPr>
          <w:sz w:val="24"/>
          <w:szCs w:val="24"/>
          <w:lang w:val="lt-LT"/>
        </w:rPr>
      </w:pPr>
      <w:r w:rsidRPr="00110C32">
        <w:rPr>
          <w:sz w:val="24"/>
          <w:szCs w:val="24"/>
          <w:lang w:val="lt-LT"/>
        </w:rPr>
        <w:t>8. Įrašomas naujas 16 punktas, kuriame naujai apibrėžiamos Bibliotekos pareigos</w:t>
      </w:r>
      <w:r w:rsidR="00110C32">
        <w:rPr>
          <w:sz w:val="24"/>
          <w:szCs w:val="24"/>
          <w:lang w:val="lt-LT"/>
        </w:rPr>
        <w:t>.</w:t>
      </w:r>
    </w:p>
    <w:p w14:paraId="79A1D664" w14:textId="77777777" w:rsidR="00110C32" w:rsidRDefault="00780DAD" w:rsidP="00110C32">
      <w:pPr>
        <w:ind w:firstLine="720"/>
        <w:jc w:val="both"/>
        <w:rPr>
          <w:sz w:val="24"/>
          <w:szCs w:val="24"/>
          <w:lang w:val="lt-LT"/>
        </w:rPr>
      </w:pPr>
      <w:r w:rsidRPr="00110C32">
        <w:rPr>
          <w:sz w:val="24"/>
          <w:szCs w:val="24"/>
          <w:lang w:val="lt-LT"/>
        </w:rPr>
        <w:t xml:space="preserve">9. </w:t>
      </w:r>
      <w:r w:rsidR="006A5951" w:rsidRPr="00110C32">
        <w:rPr>
          <w:sz w:val="24"/>
          <w:szCs w:val="24"/>
          <w:lang w:val="lt-LT"/>
        </w:rPr>
        <w:t>23 punktas papildytas išvardinant skyrius ir filialus</w:t>
      </w:r>
      <w:r w:rsidR="00110C32">
        <w:rPr>
          <w:sz w:val="24"/>
          <w:szCs w:val="24"/>
          <w:lang w:val="lt-LT"/>
        </w:rPr>
        <w:t>.</w:t>
      </w:r>
    </w:p>
    <w:p w14:paraId="4905213D" w14:textId="77777777" w:rsidR="00110C32" w:rsidRDefault="006A5951" w:rsidP="00110C32">
      <w:pPr>
        <w:ind w:firstLine="720"/>
        <w:jc w:val="both"/>
        <w:rPr>
          <w:sz w:val="24"/>
          <w:szCs w:val="24"/>
          <w:lang w:val="lt-LT"/>
        </w:rPr>
      </w:pPr>
      <w:r w:rsidRPr="00110C32">
        <w:rPr>
          <w:sz w:val="24"/>
          <w:szCs w:val="24"/>
          <w:lang w:val="lt-LT"/>
        </w:rPr>
        <w:t>10. 25 punktas papildytas aprašant Bibliotekos tarybos narių skaičių, sudėtį, kadenciją</w:t>
      </w:r>
      <w:r w:rsidR="00110C32">
        <w:rPr>
          <w:sz w:val="24"/>
          <w:szCs w:val="24"/>
          <w:lang w:val="lt-LT"/>
        </w:rPr>
        <w:t>.</w:t>
      </w:r>
    </w:p>
    <w:p w14:paraId="028351EA" w14:textId="77777777" w:rsidR="00110C32" w:rsidRDefault="006A5951" w:rsidP="00110C32">
      <w:pPr>
        <w:ind w:firstLine="720"/>
        <w:jc w:val="both"/>
        <w:rPr>
          <w:sz w:val="24"/>
          <w:szCs w:val="24"/>
          <w:lang w:val="lt-LT"/>
        </w:rPr>
      </w:pPr>
      <w:r w:rsidRPr="00110C32">
        <w:rPr>
          <w:sz w:val="24"/>
          <w:szCs w:val="24"/>
          <w:lang w:val="lt-LT"/>
        </w:rPr>
        <w:t>11. Įrašomas naujas 29 punktas dėl Bibliotekos pajamų</w:t>
      </w:r>
      <w:r w:rsidR="00110C32">
        <w:rPr>
          <w:sz w:val="24"/>
          <w:szCs w:val="24"/>
          <w:lang w:val="lt-LT"/>
        </w:rPr>
        <w:t>.</w:t>
      </w:r>
    </w:p>
    <w:p w14:paraId="608B9CDA" w14:textId="77777777" w:rsidR="00110C32" w:rsidRDefault="006A5951" w:rsidP="00110C32">
      <w:pPr>
        <w:ind w:firstLine="720"/>
        <w:jc w:val="both"/>
        <w:rPr>
          <w:sz w:val="24"/>
          <w:szCs w:val="24"/>
          <w:lang w:val="lt-LT"/>
        </w:rPr>
      </w:pPr>
      <w:r w:rsidRPr="00110C32">
        <w:rPr>
          <w:sz w:val="24"/>
          <w:szCs w:val="24"/>
          <w:lang w:val="lt-LT"/>
        </w:rPr>
        <w:t>12. VI skyriaus „Baigiamosios nuostatos“ punktų informacija išdėstoma apibendrintai.</w:t>
      </w:r>
    </w:p>
    <w:p w14:paraId="47CD5464" w14:textId="77777777" w:rsidR="00110C32" w:rsidRDefault="00E836B7" w:rsidP="00110C32">
      <w:pPr>
        <w:ind w:firstLine="720"/>
        <w:jc w:val="both"/>
        <w:rPr>
          <w:b/>
          <w:sz w:val="24"/>
          <w:szCs w:val="24"/>
          <w:lang w:val="lt-LT"/>
        </w:rPr>
      </w:pPr>
      <w:r w:rsidRPr="00110C32">
        <w:rPr>
          <w:b/>
          <w:sz w:val="24"/>
          <w:szCs w:val="24"/>
          <w:lang w:val="lt-LT"/>
        </w:rPr>
        <w:t>Galimos pasekmės, priėmus siūlomą tarybos sprendimo projektą:</w:t>
      </w:r>
    </w:p>
    <w:p w14:paraId="7375CF88" w14:textId="77777777" w:rsidR="00110C32" w:rsidRDefault="00E836B7" w:rsidP="00110C32">
      <w:pPr>
        <w:ind w:firstLine="720"/>
        <w:jc w:val="both"/>
        <w:rPr>
          <w:sz w:val="24"/>
          <w:szCs w:val="24"/>
          <w:lang w:val="lt-LT"/>
        </w:rPr>
      </w:pPr>
      <w:r w:rsidRPr="00110C32">
        <w:rPr>
          <w:b/>
          <w:sz w:val="24"/>
          <w:szCs w:val="24"/>
          <w:lang w:val="lt-LT"/>
        </w:rPr>
        <w:t>teigiamos</w:t>
      </w:r>
      <w:r w:rsidRPr="00110C32">
        <w:rPr>
          <w:sz w:val="24"/>
          <w:szCs w:val="24"/>
          <w:lang w:val="lt-LT"/>
        </w:rPr>
        <w:t xml:space="preserve"> – aiškesnis </w:t>
      </w:r>
      <w:r w:rsidR="00571F09" w:rsidRPr="00110C32">
        <w:rPr>
          <w:sz w:val="24"/>
          <w:szCs w:val="24"/>
          <w:lang w:val="lt-LT"/>
        </w:rPr>
        <w:t xml:space="preserve">ir sklandesnis </w:t>
      </w:r>
      <w:r w:rsidR="006A5951" w:rsidRPr="00110C32">
        <w:rPr>
          <w:sz w:val="24"/>
          <w:szCs w:val="24"/>
          <w:lang w:val="lt-LT"/>
        </w:rPr>
        <w:t>Bibliotekos</w:t>
      </w:r>
      <w:r w:rsidR="00571F09" w:rsidRPr="00110C32">
        <w:rPr>
          <w:sz w:val="24"/>
          <w:szCs w:val="24"/>
          <w:lang w:val="lt-LT"/>
        </w:rPr>
        <w:t xml:space="preserve"> </w:t>
      </w:r>
      <w:r w:rsidR="00181D5B" w:rsidRPr="00110C32">
        <w:rPr>
          <w:sz w:val="24"/>
          <w:szCs w:val="24"/>
          <w:lang w:val="lt-LT"/>
        </w:rPr>
        <w:t xml:space="preserve">veiklos </w:t>
      </w:r>
      <w:r w:rsidR="00571F09" w:rsidRPr="00110C32">
        <w:rPr>
          <w:sz w:val="24"/>
          <w:szCs w:val="24"/>
          <w:lang w:val="lt-LT"/>
        </w:rPr>
        <w:t>reglamentavimas</w:t>
      </w:r>
      <w:r w:rsidRPr="00110C32">
        <w:rPr>
          <w:sz w:val="24"/>
          <w:szCs w:val="24"/>
          <w:lang w:val="lt-LT"/>
        </w:rPr>
        <w:t>;</w:t>
      </w:r>
    </w:p>
    <w:p w14:paraId="66423195" w14:textId="77777777" w:rsidR="00110C32" w:rsidRDefault="00E836B7" w:rsidP="00110C32">
      <w:pPr>
        <w:ind w:firstLine="720"/>
        <w:jc w:val="both"/>
        <w:rPr>
          <w:sz w:val="24"/>
          <w:szCs w:val="24"/>
          <w:lang w:val="lt-LT"/>
        </w:rPr>
      </w:pPr>
      <w:r w:rsidRPr="00110C32">
        <w:rPr>
          <w:b/>
          <w:sz w:val="24"/>
          <w:szCs w:val="24"/>
          <w:lang w:val="lt-LT"/>
        </w:rPr>
        <w:t>neigiamos</w:t>
      </w:r>
      <w:r w:rsidRPr="00110C32">
        <w:rPr>
          <w:sz w:val="24"/>
          <w:szCs w:val="24"/>
          <w:lang w:val="lt-LT"/>
        </w:rPr>
        <w:t xml:space="preserve"> – nėra. </w:t>
      </w:r>
    </w:p>
    <w:p w14:paraId="04BFCE19" w14:textId="1474FE45" w:rsidR="00E836B7" w:rsidRPr="00110C32" w:rsidRDefault="00E836B7" w:rsidP="00110C32">
      <w:pPr>
        <w:ind w:firstLine="720"/>
        <w:jc w:val="both"/>
        <w:rPr>
          <w:sz w:val="24"/>
          <w:szCs w:val="24"/>
          <w:lang w:val="lt-LT"/>
        </w:rPr>
      </w:pPr>
      <w:r w:rsidRPr="00110C32">
        <w:rPr>
          <w:b/>
          <w:sz w:val="24"/>
          <w:szCs w:val="24"/>
          <w:lang w:val="lt-LT"/>
        </w:rPr>
        <w:t xml:space="preserve">Kokia sprendimo nauda Rokiškio rajono gyventojams. </w:t>
      </w:r>
      <w:r w:rsidRPr="00110C32">
        <w:rPr>
          <w:sz w:val="24"/>
          <w:szCs w:val="24"/>
          <w:lang w:val="lt-LT"/>
        </w:rPr>
        <w:t>Šis sprendimas naudingas įvairioms  gyventojų grupėms.</w:t>
      </w:r>
    </w:p>
    <w:p w14:paraId="04BFCE1A" w14:textId="77777777" w:rsidR="00E836B7" w:rsidRPr="00110C32" w:rsidRDefault="00E836B7" w:rsidP="006A5951">
      <w:pPr>
        <w:ind w:firstLine="720"/>
        <w:jc w:val="both"/>
        <w:rPr>
          <w:sz w:val="24"/>
          <w:szCs w:val="24"/>
          <w:lang w:val="lt-LT"/>
        </w:rPr>
      </w:pPr>
      <w:r w:rsidRPr="00110C32">
        <w:rPr>
          <w:b/>
          <w:bCs/>
          <w:sz w:val="24"/>
          <w:szCs w:val="24"/>
          <w:lang w:val="lt-LT"/>
        </w:rPr>
        <w:t>Finansavimo šaltiniai ir lėšų poreikis</w:t>
      </w:r>
      <w:r w:rsidRPr="00110C32">
        <w:rPr>
          <w:sz w:val="24"/>
          <w:szCs w:val="24"/>
          <w:lang w:val="lt-LT"/>
        </w:rPr>
        <w:t>. Papildomų lėšų nereikės.</w:t>
      </w:r>
    </w:p>
    <w:p w14:paraId="04BFCE1B" w14:textId="77777777" w:rsidR="00E836B7" w:rsidRPr="00110C32" w:rsidRDefault="00E836B7" w:rsidP="006A5951">
      <w:pPr>
        <w:ind w:left="720"/>
        <w:jc w:val="both"/>
        <w:rPr>
          <w:sz w:val="24"/>
          <w:szCs w:val="24"/>
          <w:lang w:val="lt-LT"/>
        </w:rPr>
      </w:pPr>
      <w:r w:rsidRPr="00110C32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110C32">
        <w:rPr>
          <w:sz w:val="24"/>
          <w:szCs w:val="24"/>
          <w:lang w:val="lt-LT"/>
        </w:rPr>
        <w:t>Projektas neprieštarauja galiojantiems teisės aktams.</w:t>
      </w:r>
    </w:p>
    <w:p w14:paraId="04BFCE1C" w14:textId="77777777" w:rsidR="00E836B7" w:rsidRPr="00110C32" w:rsidRDefault="00E836B7" w:rsidP="006A5951">
      <w:pPr>
        <w:ind w:firstLine="720"/>
        <w:jc w:val="both"/>
        <w:rPr>
          <w:sz w:val="24"/>
          <w:szCs w:val="24"/>
          <w:lang w:val="lt-LT"/>
        </w:rPr>
      </w:pPr>
      <w:r w:rsidRPr="00110C32">
        <w:rPr>
          <w:b/>
          <w:sz w:val="24"/>
          <w:szCs w:val="24"/>
          <w:lang w:val="lt-LT"/>
        </w:rPr>
        <w:t xml:space="preserve">Antikorupcinis vertinimas. </w:t>
      </w:r>
      <w:r w:rsidRPr="00110C32">
        <w:rPr>
          <w:sz w:val="24"/>
          <w:szCs w:val="24"/>
          <w:lang w:val="lt-LT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04BFCE1D" w14:textId="77777777" w:rsidR="00E836B7" w:rsidRPr="00110C32" w:rsidRDefault="00E836B7" w:rsidP="006A5951">
      <w:pPr>
        <w:ind w:right="197"/>
        <w:jc w:val="both"/>
        <w:rPr>
          <w:sz w:val="24"/>
          <w:szCs w:val="24"/>
          <w:lang w:val="lt-LT"/>
        </w:rPr>
      </w:pPr>
    </w:p>
    <w:p w14:paraId="04BFCE1E" w14:textId="77777777" w:rsidR="00E836B7" w:rsidRPr="00110C32" w:rsidRDefault="00E836B7" w:rsidP="006A5951">
      <w:pPr>
        <w:ind w:right="197"/>
        <w:jc w:val="both"/>
        <w:rPr>
          <w:sz w:val="24"/>
          <w:szCs w:val="24"/>
          <w:lang w:val="lt-LT"/>
        </w:rPr>
      </w:pPr>
    </w:p>
    <w:p w14:paraId="429DD11F" w14:textId="2373FF68" w:rsidR="00DA7DF5" w:rsidRPr="00110C32" w:rsidRDefault="00DA7DF5" w:rsidP="006A5951">
      <w:pPr>
        <w:jc w:val="both"/>
        <w:rPr>
          <w:sz w:val="24"/>
          <w:szCs w:val="24"/>
          <w:lang w:val="lt-LT"/>
        </w:rPr>
      </w:pPr>
      <w:r w:rsidRPr="00110C32">
        <w:rPr>
          <w:sz w:val="24"/>
          <w:szCs w:val="24"/>
          <w:lang w:val="lt-LT"/>
        </w:rPr>
        <w:t xml:space="preserve">Švietimo, kultūros ir sporto skyriaus                     </w:t>
      </w:r>
      <w:r w:rsidRPr="00110C32">
        <w:rPr>
          <w:sz w:val="24"/>
          <w:szCs w:val="24"/>
          <w:lang w:val="lt-LT"/>
        </w:rPr>
        <w:tab/>
        <w:t xml:space="preserve">                                       </w:t>
      </w:r>
    </w:p>
    <w:p w14:paraId="04BFCE24" w14:textId="346F4722" w:rsidR="00B079D1" w:rsidRPr="00110C32" w:rsidRDefault="00DA7DF5" w:rsidP="00960E91">
      <w:pPr>
        <w:ind w:right="197"/>
        <w:jc w:val="both"/>
        <w:rPr>
          <w:sz w:val="24"/>
          <w:szCs w:val="24"/>
          <w:lang w:val="lt-LT"/>
        </w:rPr>
      </w:pPr>
      <w:r w:rsidRPr="00110C32">
        <w:rPr>
          <w:sz w:val="24"/>
          <w:szCs w:val="24"/>
          <w:lang w:val="lt-LT"/>
        </w:rPr>
        <w:t xml:space="preserve">vyriausioji specialistė </w:t>
      </w:r>
      <w:r w:rsidR="00110C32">
        <w:rPr>
          <w:sz w:val="24"/>
          <w:szCs w:val="24"/>
          <w:lang w:val="lt-LT"/>
        </w:rPr>
        <w:tab/>
      </w:r>
      <w:r w:rsidR="00110C32">
        <w:rPr>
          <w:sz w:val="24"/>
          <w:szCs w:val="24"/>
          <w:lang w:val="lt-LT"/>
        </w:rPr>
        <w:tab/>
      </w:r>
      <w:r w:rsidR="00110C32">
        <w:rPr>
          <w:sz w:val="24"/>
          <w:szCs w:val="24"/>
          <w:lang w:val="lt-LT"/>
        </w:rPr>
        <w:tab/>
      </w:r>
      <w:r w:rsidR="00110C32">
        <w:rPr>
          <w:sz w:val="24"/>
          <w:szCs w:val="24"/>
          <w:lang w:val="lt-LT"/>
        </w:rPr>
        <w:tab/>
      </w:r>
      <w:r w:rsidR="00110C32">
        <w:rPr>
          <w:sz w:val="24"/>
          <w:szCs w:val="24"/>
          <w:lang w:val="lt-LT"/>
        </w:rPr>
        <w:tab/>
      </w:r>
      <w:r w:rsidR="00110C32" w:rsidRPr="00110C32">
        <w:rPr>
          <w:sz w:val="24"/>
          <w:szCs w:val="24"/>
          <w:lang w:val="lt-LT"/>
        </w:rPr>
        <w:t>Irena Matelienė</w:t>
      </w:r>
    </w:p>
    <w:sectPr w:rsidR="00B079D1" w:rsidRPr="00110C32" w:rsidSect="009F4F3F">
      <w:headerReference w:type="first" r:id="rId9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19F35" w14:textId="77777777" w:rsidR="00E7360A" w:rsidRDefault="00E7360A">
      <w:r>
        <w:separator/>
      </w:r>
    </w:p>
  </w:endnote>
  <w:endnote w:type="continuationSeparator" w:id="0">
    <w:p w14:paraId="0C83F305" w14:textId="77777777" w:rsidR="00E7360A" w:rsidRDefault="00E7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DEA36" w14:textId="77777777" w:rsidR="00E7360A" w:rsidRDefault="00E7360A">
      <w:r>
        <w:separator/>
      </w:r>
    </w:p>
  </w:footnote>
  <w:footnote w:type="continuationSeparator" w:id="0">
    <w:p w14:paraId="047E24CD" w14:textId="77777777" w:rsidR="00E7360A" w:rsidRDefault="00E73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FCE29" w14:textId="77777777" w:rsidR="00617D68" w:rsidRDefault="00B079D1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4BFCE32" wp14:editId="04BFCE33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FCE2A" w14:textId="77777777" w:rsidR="00617D68" w:rsidRPr="009F4F3F" w:rsidRDefault="00B079D1" w:rsidP="00D41AD8">
    <w:pPr>
      <w:jc w:val="right"/>
      <w:rPr>
        <w:sz w:val="24"/>
      </w:rPr>
    </w:pPr>
    <w:proofErr w:type="spellStart"/>
    <w:r w:rsidRPr="009F4F3F">
      <w:rPr>
        <w:sz w:val="24"/>
      </w:rPr>
      <w:t>Projektas</w:t>
    </w:r>
    <w:proofErr w:type="spellEnd"/>
  </w:p>
  <w:p w14:paraId="04BFCE2B" w14:textId="77777777" w:rsidR="00617D68" w:rsidRDefault="009F4F3F" w:rsidP="00EB1BFB"/>
  <w:p w14:paraId="04BFCE2C" w14:textId="77777777" w:rsidR="00617D68" w:rsidRDefault="009F4F3F" w:rsidP="00EB1BFB"/>
  <w:p w14:paraId="04BFCE2D" w14:textId="77777777" w:rsidR="00617D68" w:rsidRDefault="00B079D1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4BFCE2E" w14:textId="77777777" w:rsidR="00617D68" w:rsidRDefault="009F4F3F" w:rsidP="009F4F3F">
    <w:pPr>
      <w:jc w:val="center"/>
      <w:rPr>
        <w:rFonts w:ascii="TimesLT" w:hAnsi="TimesLT"/>
        <w:b/>
        <w:sz w:val="24"/>
      </w:rPr>
    </w:pPr>
  </w:p>
  <w:p w14:paraId="04BFCE2F" w14:textId="77777777" w:rsidR="00617D68" w:rsidRDefault="00B079D1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04BFCE30" w14:textId="77777777" w:rsidR="00617D68" w:rsidRDefault="009F4F3F" w:rsidP="00EB1BFB">
    <w:pPr>
      <w:jc w:val="center"/>
      <w:rPr>
        <w:b/>
        <w:sz w:val="26"/>
      </w:rPr>
    </w:pPr>
  </w:p>
  <w:p w14:paraId="04BFCE31" w14:textId="0B6C316E" w:rsidR="00617D68" w:rsidRDefault="00B079D1" w:rsidP="00EB1BFB">
    <w:pPr>
      <w:jc w:val="center"/>
      <w:rPr>
        <w:b/>
        <w:sz w:val="26"/>
      </w:rPr>
    </w:pPr>
    <w:r>
      <w:rPr>
        <w:b/>
        <w:sz w:val="26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82C"/>
    <w:multiLevelType w:val="hybridMultilevel"/>
    <w:tmpl w:val="904296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649D"/>
    <w:multiLevelType w:val="hybridMultilevel"/>
    <w:tmpl w:val="36A237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D7431"/>
    <w:multiLevelType w:val="hybridMultilevel"/>
    <w:tmpl w:val="4B927170"/>
    <w:lvl w:ilvl="0" w:tplc="6610D6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767AE"/>
    <w:multiLevelType w:val="hybridMultilevel"/>
    <w:tmpl w:val="DF124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4A19"/>
    <w:multiLevelType w:val="multilevel"/>
    <w:tmpl w:val="B818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A4C4C"/>
    <w:multiLevelType w:val="hybridMultilevel"/>
    <w:tmpl w:val="E44E2A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56611"/>
    <w:multiLevelType w:val="hybridMultilevel"/>
    <w:tmpl w:val="5A4C9E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6762D"/>
    <w:multiLevelType w:val="multilevel"/>
    <w:tmpl w:val="8968D56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6533241"/>
    <w:multiLevelType w:val="multilevel"/>
    <w:tmpl w:val="5942B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A6E2552"/>
    <w:multiLevelType w:val="hybridMultilevel"/>
    <w:tmpl w:val="EAB49F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73"/>
    <w:rsid w:val="00062CEE"/>
    <w:rsid w:val="00070EF9"/>
    <w:rsid w:val="00096FB4"/>
    <w:rsid w:val="000C35D7"/>
    <w:rsid w:val="000E060B"/>
    <w:rsid w:val="000E32FC"/>
    <w:rsid w:val="00110C32"/>
    <w:rsid w:val="00117CA2"/>
    <w:rsid w:val="0013635A"/>
    <w:rsid w:val="001539B6"/>
    <w:rsid w:val="00164052"/>
    <w:rsid w:val="00173142"/>
    <w:rsid w:val="00181D5B"/>
    <w:rsid w:val="00184B73"/>
    <w:rsid w:val="001A73E2"/>
    <w:rsid w:val="001B608B"/>
    <w:rsid w:val="001D539A"/>
    <w:rsid w:val="002378E9"/>
    <w:rsid w:val="002470AE"/>
    <w:rsid w:val="00262FD0"/>
    <w:rsid w:val="002747ED"/>
    <w:rsid w:val="00277676"/>
    <w:rsid w:val="003430FF"/>
    <w:rsid w:val="003B0158"/>
    <w:rsid w:val="003B39A2"/>
    <w:rsid w:val="003C3BEE"/>
    <w:rsid w:val="00405C22"/>
    <w:rsid w:val="004111E6"/>
    <w:rsid w:val="004515C2"/>
    <w:rsid w:val="004D3D46"/>
    <w:rsid w:val="004D4951"/>
    <w:rsid w:val="004E2A09"/>
    <w:rsid w:val="004E2AFD"/>
    <w:rsid w:val="004E4E7F"/>
    <w:rsid w:val="00501EA4"/>
    <w:rsid w:val="00554A99"/>
    <w:rsid w:val="00571F09"/>
    <w:rsid w:val="005A1491"/>
    <w:rsid w:val="005E5542"/>
    <w:rsid w:val="00602F1F"/>
    <w:rsid w:val="006078ED"/>
    <w:rsid w:val="00615B91"/>
    <w:rsid w:val="00625366"/>
    <w:rsid w:val="00636B12"/>
    <w:rsid w:val="006536F9"/>
    <w:rsid w:val="00660F0B"/>
    <w:rsid w:val="006A5951"/>
    <w:rsid w:val="00731065"/>
    <w:rsid w:val="00780DAD"/>
    <w:rsid w:val="007A3F61"/>
    <w:rsid w:val="007B0A99"/>
    <w:rsid w:val="007D4190"/>
    <w:rsid w:val="007E5245"/>
    <w:rsid w:val="0083446B"/>
    <w:rsid w:val="008E3B94"/>
    <w:rsid w:val="008F2681"/>
    <w:rsid w:val="00912DAA"/>
    <w:rsid w:val="00943E56"/>
    <w:rsid w:val="00960E91"/>
    <w:rsid w:val="00996A1A"/>
    <w:rsid w:val="009A4965"/>
    <w:rsid w:val="009F4F3F"/>
    <w:rsid w:val="00A33900"/>
    <w:rsid w:val="00A51124"/>
    <w:rsid w:val="00AB7F1F"/>
    <w:rsid w:val="00AD069B"/>
    <w:rsid w:val="00AE4B67"/>
    <w:rsid w:val="00B00E59"/>
    <w:rsid w:val="00B079D1"/>
    <w:rsid w:val="00B445DA"/>
    <w:rsid w:val="00BC27BF"/>
    <w:rsid w:val="00BE3DF3"/>
    <w:rsid w:val="00BE41C6"/>
    <w:rsid w:val="00BF3A8F"/>
    <w:rsid w:val="00C77ACC"/>
    <w:rsid w:val="00C94397"/>
    <w:rsid w:val="00CA6E0D"/>
    <w:rsid w:val="00D649F0"/>
    <w:rsid w:val="00D9785E"/>
    <w:rsid w:val="00DA7DF5"/>
    <w:rsid w:val="00DA7E96"/>
    <w:rsid w:val="00DB6545"/>
    <w:rsid w:val="00DC2F6D"/>
    <w:rsid w:val="00DF2CFD"/>
    <w:rsid w:val="00DF5335"/>
    <w:rsid w:val="00E3241A"/>
    <w:rsid w:val="00E50087"/>
    <w:rsid w:val="00E5487C"/>
    <w:rsid w:val="00E7360A"/>
    <w:rsid w:val="00E829A8"/>
    <w:rsid w:val="00E836B7"/>
    <w:rsid w:val="00EE6E83"/>
    <w:rsid w:val="00F24C20"/>
    <w:rsid w:val="00F75D18"/>
    <w:rsid w:val="00FD2D3B"/>
    <w:rsid w:val="00FE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0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99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customStyle="1" w:styleId="Bodytext2">
    <w:name w:val="Body text (2)_"/>
    <w:link w:val="Bodytext20"/>
    <w:rsid w:val="00B00E59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B00E59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0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99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customStyle="1" w:styleId="Bodytext2">
    <w:name w:val="Body text (2)_"/>
    <w:link w:val="Bodytext20"/>
    <w:rsid w:val="00B00E59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B00E59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C2111-DCD9-4DDF-803C-FC380DB4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Garsas</dc:creator>
  <cp:lastModifiedBy>Giedrė Kunigelienė</cp:lastModifiedBy>
  <cp:revision>2</cp:revision>
  <dcterms:created xsi:type="dcterms:W3CDTF">2020-10-22T08:04:00Z</dcterms:created>
  <dcterms:modified xsi:type="dcterms:W3CDTF">2020-10-22T08:04:00Z</dcterms:modified>
</cp:coreProperties>
</file>